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262" w:rsidRDefault="00380422" w:rsidP="00701ED5">
      <w:pPr>
        <w:jc w:val="center"/>
      </w:pPr>
      <w:r>
        <w:t>MEMORIAL DESCRITIVO</w:t>
      </w:r>
    </w:p>
    <w:p w:rsidR="00380422" w:rsidRDefault="00380422"/>
    <w:p w:rsidR="00380422" w:rsidRDefault="00380422">
      <w:r>
        <w:t>Obra: Reforço Estrutural</w:t>
      </w:r>
    </w:p>
    <w:p w:rsidR="00380422" w:rsidRDefault="00380422">
      <w:r>
        <w:t>Local: Restaurante Universitário</w:t>
      </w:r>
    </w:p>
    <w:p w:rsidR="00380422" w:rsidRDefault="00380422">
      <w:r>
        <w:t>CCS – Ed. Física / Fisioterapia</w:t>
      </w:r>
    </w:p>
    <w:p w:rsidR="00380422" w:rsidRDefault="00380422">
      <w:r>
        <w:t>Campus: Jacarezinho PR</w:t>
      </w:r>
    </w:p>
    <w:p w:rsidR="00380422" w:rsidRDefault="00380422"/>
    <w:p w:rsidR="00380422" w:rsidRDefault="00380422">
      <w:r>
        <w:t xml:space="preserve">O presente memorial descreve os principais </w:t>
      </w:r>
      <w:proofErr w:type="gramStart"/>
      <w:r>
        <w:t>serviços  necessários</w:t>
      </w:r>
      <w:proofErr w:type="gramEnd"/>
      <w:r>
        <w:t xml:space="preserve"> para executar “Reforço Estrutural”, na área do Restaurante Universitário, local onde apresenta trincas e ou deslocamento de paredes.</w:t>
      </w:r>
    </w:p>
    <w:p w:rsidR="00380422" w:rsidRDefault="00380422">
      <w:r>
        <w:t>Serviços previstos:</w:t>
      </w:r>
    </w:p>
    <w:p w:rsidR="00380422" w:rsidRDefault="00380422">
      <w:r>
        <w:t>I – Reforço estrutural.</w:t>
      </w:r>
    </w:p>
    <w:p w:rsidR="00380422" w:rsidRDefault="00380422">
      <w:r>
        <w:tab/>
        <w:t>I -</w:t>
      </w:r>
      <w:proofErr w:type="gramStart"/>
      <w:r>
        <w:t>1)</w:t>
      </w:r>
      <w:r>
        <w:tab/>
      </w:r>
      <w:proofErr w:type="gramEnd"/>
      <w:r>
        <w:t>Brocas manuais de concreto armado;</w:t>
      </w:r>
    </w:p>
    <w:p w:rsidR="00380422" w:rsidRDefault="00380422">
      <w:r>
        <w:tab/>
        <w:t>I-</w:t>
      </w:r>
      <w:proofErr w:type="gramStart"/>
      <w:r>
        <w:t>2)</w:t>
      </w:r>
      <w:r>
        <w:tab/>
      </w:r>
      <w:proofErr w:type="gramEnd"/>
      <w:r>
        <w:t>Sapatas, de concreto Armado;</w:t>
      </w:r>
    </w:p>
    <w:p w:rsidR="00380422" w:rsidRDefault="00380422">
      <w:r>
        <w:tab/>
        <w:t>I-</w:t>
      </w:r>
      <w:proofErr w:type="gramStart"/>
      <w:r>
        <w:t>3)</w:t>
      </w:r>
      <w:r>
        <w:tab/>
      </w:r>
      <w:proofErr w:type="gramEnd"/>
      <w:r>
        <w:t>Pilares,(até altura da viga baldrame)</w:t>
      </w:r>
      <w:r w:rsidR="00D15D8F">
        <w:t>.</w:t>
      </w:r>
    </w:p>
    <w:p w:rsidR="00701ED5" w:rsidRDefault="00701ED5">
      <w:r>
        <w:t>II – Costura das trincas</w:t>
      </w:r>
    </w:p>
    <w:p w:rsidR="00701ED5" w:rsidRDefault="00701ED5">
      <w:r>
        <w:tab/>
        <w:t>Nas arestas das paredes onde apresentam trincas, executar reparos, com seguintes procedimentos:</w:t>
      </w:r>
    </w:p>
    <w:p w:rsidR="00701ED5" w:rsidRDefault="00701ED5" w:rsidP="00701ED5">
      <w:pPr>
        <w:pStyle w:val="PargrafodaLista"/>
        <w:numPr>
          <w:ilvl w:val="0"/>
          <w:numId w:val="1"/>
        </w:numPr>
      </w:pPr>
      <w:r>
        <w:t>Retirar reboco solto nas proximidades das trincas;</w:t>
      </w:r>
    </w:p>
    <w:p w:rsidR="00701ED5" w:rsidRDefault="00701ED5" w:rsidP="00701ED5">
      <w:pPr>
        <w:pStyle w:val="PargrafodaLista"/>
        <w:numPr>
          <w:ilvl w:val="0"/>
          <w:numId w:val="1"/>
        </w:numPr>
      </w:pPr>
      <w:r>
        <w:t>Colocar grampos de ferro, com ferro 5,0mm, comprimento unitário 30 a 40cm, espaçados de 20 cm entre grampos. Os grampos deverão ser colocados perpendicularmente às trincas;</w:t>
      </w:r>
    </w:p>
    <w:p w:rsidR="00701ED5" w:rsidRDefault="00701ED5" w:rsidP="00701ED5">
      <w:pPr>
        <w:pStyle w:val="PargrafodaLista"/>
        <w:numPr>
          <w:ilvl w:val="0"/>
          <w:numId w:val="1"/>
        </w:numPr>
      </w:pPr>
      <w:proofErr w:type="spellStart"/>
      <w:r>
        <w:t>Chapiscar</w:t>
      </w:r>
      <w:proofErr w:type="spellEnd"/>
      <w:r>
        <w:t xml:space="preserve"> e emboçar com massa de cimento/areia para acabamento.</w:t>
      </w:r>
    </w:p>
    <w:p w:rsidR="00D15D8F" w:rsidRDefault="00D15D8F">
      <w:r>
        <w:t>I</w:t>
      </w:r>
      <w:r w:rsidR="00701ED5">
        <w:t>II</w:t>
      </w:r>
      <w:r>
        <w:t xml:space="preserve"> – Guarnição de madeira. (*)</w:t>
      </w:r>
    </w:p>
    <w:p w:rsidR="00D15D8F" w:rsidRDefault="00D15D8F">
      <w:r>
        <w:tab/>
        <w:t xml:space="preserve">Fixação de guarnição de madeiras, em formato de “L”, nas arestas das paredes e arestas da laje/parede, locais onde houve abertura (frestas) das peças. As guarnições serão fixadas por meio de parafusos de 10cm, com buchas de PVC. </w:t>
      </w:r>
    </w:p>
    <w:p w:rsidR="00D15D8F" w:rsidRDefault="00D15D8F">
      <w:r>
        <w:t xml:space="preserve">A dimensão </w:t>
      </w:r>
      <w:proofErr w:type="gramStart"/>
      <w:r>
        <w:t>sugerida  para</w:t>
      </w:r>
      <w:proofErr w:type="gramEnd"/>
      <w:r>
        <w:t xml:space="preserve"> guarnição é de 2</w:t>
      </w:r>
      <w:r w:rsidR="00701ED5">
        <w:t>0</w:t>
      </w:r>
      <w:r>
        <w:t>x70mm, com uma das bordas arredondadas, semelhante ao rodapé de madeira.</w:t>
      </w:r>
    </w:p>
    <w:p w:rsidR="000A3A9F" w:rsidRDefault="00D15D8F">
      <w:r>
        <w:t xml:space="preserve">(*) A guarnição tem objetivo de dar acabamento aos locais onde aparecem </w:t>
      </w:r>
      <w:r w:rsidR="000A3A9F">
        <w:t>frestas de dilatação ou deslocamento devido ao recalque das paredes.</w:t>
      </w:r>
    </w:p>
    <w:p w:rsidR="000A3A9F" w:rsidRDefault="000A3A9F"/>
    <w:p w:rsidR="000A3A9F" w:rsidRPr="000A3A9F" w:rsidRDefault="000A3A9F">
      <w:pPr>
        <w:rPr>
          <w:rFonts w:ascii="Calibri" w:eastAsia="Times New Roman" w:hAnsi="Calibri" w:cs="Times New Roman"/>
          <w:bCs/>
          <w:color w:val="000000"/>
          <w:lang w:eastAsia="pt-BR"/>
        </w:rPr>
      </w:pPr>
      <w:r w:rsidRPr="000A3A9F">
        <w:t>Valor Global dos serviços:</w:t>
      </w:r>
      <w:r w:rsidRPr="000A3A9F">
        <w:rPr>
          <w:rFonts w:ascii="Calibri" w:eastAsia="Times New Roman" w:hAnsi="Calibri" w:cs="Times New Roman"/>
          <w:bCs/>
          <w:color w:val="000000"/>
          <w:lang w:eastAsia="pt-BR"/>
        </w:rPr>
        <w:t xml:space="preserve">                 R</w:t>
      </w:r>
      <w:proofErr w:type="gramStart"/>
      <w:r w:rsidRPr="000A3A9F">
        <w:rPr>
          <w:rFonts w:ascii="Calibri" w:eastAsia="Times New Roman" w:hAnsi="Calibri" w:cs="Times New Roman"/>
          <w:bCs/>
          <w:color w:val="000000"/>
          <w:lang w:eastAsia="pt-BR"/>
        </w:rPr>
        <w:t>$  9.589</w:t>
      </w:r>
      <w:proofErr w:type="gramEnd"/>
      <w:r w:rsidRPr="000A3A9F">
        <w:rPr>
          <w:rFonts w:ascii="Calibri" w:eastAsia="Times New Roman" w:hAnsi="Calibri" w:cs="Times New Roman"/>
          <w:bCs/>
          <w:color w:val="000000"/>
          <w:lang w:eastAsia="pt-BR"/>
        </w:rPr>
        <w:t xml:space="preserve">,50 </w:t>
      </w:r>
      <w:bookmarkStart w:id="0" w:name="_GoBack"/>
      <w:bookmarkEnd w:id="0"/>
    </w:p>
    <w:p w:rsidR="000A3A9F" w:rsidRPr="000A3A9F" w:rsidRDefault="000A3A9F">
      <w:pPr>
        <w:rPr>
          <w:rFonts w:ascii="Calibri" w:eastAsia="Times New Roman" w:hAnsi="Calibri" w:cs="Times New Roman"/>
          <w:bCs/>
          <w:color w:val="000000"/>
          <w:lang w:eastAsia="pt-BR"/>
        </w:rPr>
      </w:pPr>
      <w:r w:rsidRPr="000A3A9F">
        <w:rPr>
          <w:rFonts w:ascii="Calibri" w:eastAsia="Times New Roman" w:hAnsi="Calibri" w:cs="Times New Roman"/>
          <w:bCs/>
          <w:color w:val="000000"/>
          <w:lang w:eastAsia="pt-BR"/>
        </w:rPr>
        <w:t>Prazo de execução: 15 dias</w:t>
      </w:r>
    </w:p>
    <w:p w:rsidR="000A3A9F" w:rsidRPr="000A3A9F" w:rsidRDefault="000A3A9F">
      <w:r w:rsidRPr="000A3A9F">
        <w:rPr>
          <w:rFonts w:ascii="Calibri" w:eastAsia="Times New Roman" w:hAnsi="Calibri" w:cs="Times New Roman"/>
          <w:bCs/>
          <w:color w:val="000000"/>
          <w:lang w:eastAsia="pt-BR"/>
        </w:rPr>
        <w:t>Data: 25 de Abril de 2016</w:t>
      </w:r>
    </w:p>
    <w:sectPr w:rsidR="000A3A9F" w:rsidRPr="000A3A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415199"/>
    <w:multiLevelType w:val="hybridMultilevel"/>
    <w:tmpl w:val="38BE20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422"/>
    <w:rsid w:val="000A3A9F"/>
    <w:rsid w:val="00380422"/>
    <w:rsid w:val="00701ED5"/>
    <w:rsid w:val="00710262"/>
    <w:rsid w:val="00BA37EC"/>
    <w:rsid w:val="00D1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FE8FE-11EE-4F70-A2ED-810F5A94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01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4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LINCOLN NOZAKI</dc:creator>
  <cp:keywords/>
  <dc:description/>
  <cp:lastModifiedBy>LINCOLN NOZAKI</cp:lastModifiedBy>
  <cp:revision>2</cp:revision>
  <dcterms:created xsi:type="dcterms:W3CDTF">2016-04-25T18:09:00Z</dcterms:created>
  <dcterms:modified xsi:type="dcterms:W3CDTF">2016-04-25T19:10:00Z</dcterms:modified>
</cp:coreProperties>
</file>